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41" w:rsidRPr="00561DF1" w:rsidRDefault="00561DF1" w:rsidP="00561DF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69760" cy="9661137"/>
            <wp:effectExtent l="19050" t="0" r="2540" b="0"/>
            <wp:docPr id="1" name="Рисунок 0" descr="ОУД.06 Физическая куль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6 Физическая культур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760" cy="966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0EC">
        <w:rPr>
          <w:sz w:val="28"/>
          <w:szCs w:val="28"/>
        </w:rPr>
        <w:br w:type="page"/>
      </w:r>
      <w:r w:rsidR="000B2F41" w:rsidRPr="000B2F41">
        <w:rPr>
          <w:b/>
          <w:sz w:val="26"/>
          <w:szCs w:val="26"/>
        </w:rPr>
        <w:lastRenderedPageBreak/>
        <w:t>Содержание</w:t>
      </w:r>
    </w:p>
    <w:p w:rsidR="000B2F41" w:rsidRPr="000B2F41" w:rsidRDefault="000B2F41" w:rsidP="000F1B36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0B2F41" w:rsidRPr="000B2F41" w:rsidRDefault="000B2F41" w:rsidP="000F1B36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0B2F4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numPr>
                <w:ilvl w:val="0"/>
                <w:numId w:val="44"/>
              </w:numPr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0B2F41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1134" w:type="dxa"/>
            <w:shd w:val="clear" w:color="auto" w:fill="auto"/>
          </w:tcPr>
          <w:p w:rsidR="000B2F41" w:rsidRPr="000B2F41" w:rsidRDefault="000B2F41" w:rsidP="000F1B3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0B2F41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B2F41" w:rsidRPr="000B2F41" w:rsidTr="000B2F41">
        <w:tc>
          <w:tcPr>
            <w:tcW w:w="8789" w:type="dxa"/>
            <w:gridSpan w:val="2"/>
            <w:shd w:val="clear" w:color="auto" w:fill="auto"/>
          </w:tcPr>
          <w:p w:rsidR="000B2F41" w:rsidRPr="000B2F41" w:rsidRDefault="000B2F41" w:rsidP="000F1B36">
            <w:pPr>
              <w:rPr>
                <w:rFonts w:eastAsia="Calibri"/>
                <w:sz w:val="26"/>
                <w:szCs w:val="26"/>
              </w:rPr>
            </w:pPr>
            <w:r w:rsidRPr="000B2F41">
              <w:rPr>
                <w:rFonts w:eastAsia="Calibri"/>
                <w:sz w:val="26"/>
                <w:szCs w:val="26"/>
              </w:rPr>
              <w:t xml:space="preserve">     </w:t>
            </w:r>
            <w:r>
              <w:rPr>
                <w:rFonts w:eastAsia="Calibri"/>
                <w:sz w:val="26"/>
                <w:szCs w:val="26"/>
              </w:rPr>
              <w:t xml:space="preserve">           </w:t>
            </w:r>
            <w:r w:rsidRPr="000B2F41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0B2F41" w:rsidRPr="000B2F41" w:rsidRDefault="000B2F41" w:rsidP="000F1B3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0B2F41" w:rsidRPr="000B2F41" w:rsidRDefault="000B2F41" w:rsidP="000F1B36">
      <w:pPr>
        <w:jc w:val="center"/>
        <w:rPr>
          <w:b/>
          <w:sz w:val="26"/>
          <w:szCs w:val="26"/>
        </w:rPr>
      </w:pPr>
    </w:p>
    <w:p w:rsidR="000B2F41" w:rsidRPr="000B2F41" w:rsidRDefault="000B2F41" w:rsidP="000F1B36">
      <w:pPr>
        <w:jc w:val="both"/>
        <w:rPr>
          <w:b/>
          <w:sz w:val="26"/>
          <w:szCs w:val="26"/>
        </w:rPr>
      </w:pPr>
    </w:p>
    <w:p w:rsidR="000B2F41" w:rsidRPr="000B2F41" w:rsidRDefault="000B2F41" w:rsidP="000F1B3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b/>
          <w:sz w:val="26"/>
          <w:szCs w:val="26"/>
        </w:rPr>
        <w:br w:type="page"/>
      </w:r>
    </w:p>
    <w:p w:rsidR="000B2F41" w:rsidRPr="000B2F41" w:rsidRDefault="000B2F41" w:rsidP="000F1B36">
      <w:pPr>
        <w:jc w:val="center"/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lastRenderedPageBreak/>
        <w:t>1.Общие положения</w:t>
      </w:r>
    </w:p>
    <w:p w:rsidR="000B2F41" w:rsidRPr="000B2F41" w:rsidRDefault="000B2F41" w:rsidP="000F1B36">
      <w:pPr>
        <w:jc w:val="center"/>
        <w:rPr>
          <w:b/>
          <w:caps/>
          <w:sz w:val="26"/>
          <w:szCs w:val="26"/>
        </w:rPr>
      </w:pPr>
    </w:p>
    <w:p w:rsidR="000B2F41" w:rsidRDefault="000B2F41" w:rsidP="000F1B36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Комплект контрольно-оценочных материалов  разработан</w:t>
      </w:r>
    </w:p>
    <w:p w:rsidR="00137A86" w:rsidRDefault="00137A86" w:rsidP="000F1B36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0B2F41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Pr="000B2F41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0B2F41">
        <w:rPr>
          <w:rFonts w:ascii="Times New Roman" w:hAnsi="Times New Roman"/>
          <w:sz w:val="26"/>
          <w:szCs w:val="26"/>
        </w:rPr>
        <w:t xml:space="preserve"> России от </w:t>
      </w:r>
      <w:r w:rsidRPr="000B2F41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0B2F41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</w:t>
      </w:r>
      <w:r w:rsidR="00BA766F">
        <w:rPr>
          <w:rFonts w:ascii="Times New Roman" w:hAnsi="Times New Roman"/>
          <w:sz w:val="26"/>
          <w:szCs w:val="26"/>
        </w:rPr>
        <w:t xml:space="preserve"> </w:t>
      </w:r>
      <w:r w:rsidRPr="000B2F41">
        <w:rPr>
          <w:rFonts w:ascii="Times New Roman" w:hAnsi="Times New Roman"/>
          <w:sz w:val="26"/>
          <w:szCs w:val="26"/>
        </w:rPr>
        <w:t>22.00.00 Технология материалов;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B2F41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0B2F41">
        <w:rPr>
          <w:rFonts w:ascii="Times New Roman" w:hAnsi="Times New Roman"/>
          <w:sz w:val="26"/>
          <w:szCs w:val="26"/>
        </w:rPr>
        <w:t xml:space="preserve">  22.02</w:t>
      </w:r>
      <w:r w:rsidR="00BA766F">
        <w:rPr>
          <w:rFonts w:ascii="Times New Roman" w:hAnsi="Times New Roman"/>
          <w:sz w:val="26"/>
          <w:szCs w:val="26"/>
        </w:rPr>
        <w:t>.06 Сварочное производство, 2020</w:t>
      </w:r>
      <w:r w:rsidRPr="000B2F41">
        <w:rPr>
          <w:rFonts w:ascii="Times New Roman" w:hAnsi="Times New Roman"/>
          <w:sz w:val="26"/>
          <w:szCs w:val="26"/>
        </w:rPr>
        <w:t xml:space="preserve"> г.</w:t>
      </w:r>
    </w:p>
    <w:p w:rsidR="000B2F41" w:rsidRPr="000B2F41" w:rsidRDefault="000B2F41" w:rsidP="000F1B36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B2F41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Физическая культура</w:t>
      </w:r>
      <w:r w:rsidRPr="000B2F41">
        <w:rPr>
          <w:rFonts w:ascii="Times New Roman" w:hAnsi="Times New Roman"/>
          <w:sz w:val="26"/>
          <w:szCs w:val="26"/>
        </w:rPr>
        <w:t>».</w:t>
      </w:r>
    </w:p>
    <w:p w:rsidR="000B2F41" w:rsidRPr="000B2F41" w:rsidRDefault="000B2F41" w:rsidP="000F1B36">
      <w:pPr>
        <w:jc w:val="both"/>
        <w:rPr>
          <w:sz w:val="26"/>
          <w:szCs w:val="26"/>
        </w:rPr>
      </w:pPr>
      <w:r w:rsidRPr="000B2F41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F41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B2F41">
        <w:rPr>
          <w:sz w:val="26"/>
          <w:szCs w:val="26"/>
        </w:rPr>
        <w:t>ОУД. 0</w:t>
      </w:r>
      <w:r>
        <w:rPr>
          <w:sz w:val="26"/>
          <w:szCs w:val="26"/>
        </w:rPr>
        <w:t>6</w:t>
      </w:r>
      <w:r w:rsidRPr="000B2F41">
        <w:rPr>
          <w:sz w:val="26"/>
          <w:szCs w:val="26"/>
        </w:rPr>
        <w:t xml:space="preserve"> </w:t>
      </w:r>
      <w:r>
        <w:rPr>
          <w:sz w:val="26"/>
          <w:szCs w:val="26"/>
        </w:rPr>
        <w:t>Физическая культура</w:t>
      </w:r>
      <w:r w:rsidRPr="000B2F41">
        <w:rPr>
          <w:b/>
          <w:sz w:val="26"/>
          <w:szCs w:val="26"/>
        </w:rPr>
        <w:t>.</w:t>
      </w:r>
    </w:p>
    <w:p w:rsidR="000B2F41" w:rsidRPr="000B2F41" w:rsidRDefault="000B2F41" w:rsidP="000F1B36">
      <w:pPr>
        <w:jc w:val="both"/>
        <w:rPr>
          <w:color w:val="000000" w:themeColor="text1"/>
          <w:sz w:val="26"/>
          <w:szCs w:val="26"/>
        </w:rPr>
      </w:pPr>
      <w:r w:rsidRPr="000B2F41">
        <w:rPr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Default="00AE0A05" w:rsidP="000F1B36">
      <w:pPr>
        <w:shd w:val="clear" w:color="auto" w:fill="FFFFFF"/>
        <w:jc w:val="center"/>
        <w:rPr>
          <w:b/>
          <w:caps/>
          <w:sz w:val="28"/>
          <w:szCs w:val="28"/>
        </w:rPr>
      </w:pPr>
    </w:p>
    <w:p w:rsidR="00AE0A05" w:rsidRPr="000B2F41" w:rsidRDefault="00AE0A05" w:rsidP="000F1B36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2F41" w:rsidRDefault="00AE0A05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Pr="000B2F41" w:rsidRDefault="00EE0489" w:rsidP="000F1B3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2F41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0B2F41">
        <w:rPr>
          <w:sz w:val="26"/>
          <w:szCs w:val="26"/>
        </w:rPr>
        <w:t>обучающимися</w:t>
      </w:r>
      <w:proofErr w:type="gramEnd"/>
      <w:r w:rsidRPr="000B2F41">
        <w:rPr>
          <w:sz w:val="26"/>
          <w:szCs w:val="26"/>
        </w:rPr>
        <w:t xml:space="preserve"> индивидуальных заданий.</w:t>
      </w:r>
    </w:p>
    <w:p w:rsidR="00EE0489" w:rsidRDefault="00EE0489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Style w:val="a9"/>
        <w:tblW w:w="10629" w:type="dxa"/>
        <w:tblInd w:w="-318" w:type="dxa"/>
        <w:tblLayout w:type="fixed"/>
        <w:tblLook w:val="04A0"/>
      </w:tblPr>
      <w:tblGrid>
        <w:gridCol w:w="5954"/>
        <w:gridCol w:w="4675"/>
      </w:tblGrid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готовность и способность </w:t>
            </w:r>
            <w:proofErr w:type="gramStart"/>
            <w:r>
              <w:rPr>
                <w:rFonts w:eastAsia="SimSu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SimSun"/>
                <w:sz w:val="26"/>
                <w:szCs w:val="26"/>
              </w:rPr>
              <w:t xml:space="preserve"> к саморазвитию и личностному самоопределению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SimSu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>
              <w:rPr>
                <w:rFonts w:eastAsia="SimSun"/>
                <w:sz w:val="26"/>
                <w:szCs w:val="26"/>
              </w:rPr>
              <w:t>валеологической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приобретение личного опыта творческого использования </w:t>
            </w:r>
            <w:proofErr w:type="spellStart"/>
            <w:r>
              <w:rPr>
                <w:rFonts w:eastAsia="SimSun"/>
                <w:sz w:val="26"/>
                <w:szCs w:val="26"/>
              </w:rPr>
              <w:t>профессионально-оздоров</w:t>
            </w:r>
            <w:proofErr w:type="gramStart"/>
            <w:r>
              <w:rPr>
                <w:rFonts w:eastAsia="SimSun"/>
                <w:sz w:val="26"/>
                <w:szCs w:val="26"/>
              </w:rPr>
              <w:t>и</w:t>
            </w:r>
            <w:proofErr w:type="spellEnd"/>
            <w:r>
              <w:rPr>
                <w:rFonts w:eastAsia="SimSun"/>
                <w:sz w:val="26"/>
                <w:szCs w:val="26"/>
              </w:rPr>
              <w:t>-</w:t>
            </w:r>
            <w:proofErr w:type="gramEnd"/>
            <w:r>
              <w:rPr>
                <w:rFonts w:eastAsia="SimSun"/>
                <w:sz w:val="26"/>
                <w:szCs w:val="26"/>
              </w:rPr>
              <w:t xml:space="preserve"> тельных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</w:t>
            </w:r>
            <w:proofErr w:type="spellStart"/>
            <w:r>
              <w:rPr>
                <w:rFonts w:eastAsia="SimSun"/>
                <w:sz w:val="26"/>
                <w:szCs w:val="26"/>
              </w:rPr>
              <w:t>цел</w:t>
            </w:r>
            <w:proofErr w:type="gramStart"/>
            <w:r>
              <w:rPr>
                <w:rFonts w:eastAsia="SimSun"/>
                <w:sz w:val="26"/>
                <w:szCs w:val="26"/>
              </w:rPr>
              <w:t>е</w:t>
            </w:r>
            <w:proofErr w:type="spellEnd"/>
            <w:r>
              <w:rPr>
                <w:rFonts w:eastAsia="SimSun"/>
                <w:sz w:val="26"/>
                <w:szCs w:val="26"/>
              </w:rPr>
              <w:t>-</w:t>
            </w:r>
            <w:proofErr w:type="gramEnd"/>
            <w:r>
              <w:rPr>
                <w:rFonts w:eastAsia="SimSun"/>
                <w:sz w:val="26"/>
                <w:szCs w:val="26"/>
              </w:rPr>
              <w:t xml:space="preserve">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 тельной и физкультурной деятельности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 xml:space="preserve">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способность использовать </w:t>
            </w:r>
            <w:proofErr w:type="spellStart"/>
            <w:r>
              <w:rPr>
                <w:rFonts w:eastAsia="SimSun"/>
                <w:sz w:val="26"/>
                <w:szCs w:val="26"/>
              </w:rPr>
              <w:t>межпредметные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готовность и способность к самостоятельной информационно-познавательной деятельности, включая умение </w:t>
            </w:r>
            <w:proofErr w:type="spellStart"/>
            <w:r>
              <w:rPr>
                <w:rFonts w:eastAsia="SimSun"/>
                <w:sz w:val="26"/>
                <w:szCs w:val="26"/>
              </w:rPr>
              <w:t>орие</w:t>
            </w:r>
            <w:proofErr w:type="gramStart"/>
            <w:r>
              <w:rPr>
                <w:rFonts w:eastAsia="SimSun"/>
                <w:sz w:val="26"/>
                <w:szCs w:val="26"/>
              </w:rPr>
              <w:t>н</w:t>
            </w:r>
            <w:proofErr w:type="spellEnd"/>
            <w:r>
              <w:rPr>
                <w:rFonts w:eastAsia="SimSun"/>
                <w:sz w:val="26"/>
                <w:szCs w:val="26"/>
              </w:rPr>
              <w:t>-</w:t>
            </w:r>
            <w:proofErr w:type="gramEnd"/>
            <w:r>
              <w:rPr>
                <w:rFonts w:eastAsia="SimSun"/>
                <w:sz w:val="26"/>
                <w:szCs w:val="26"/>
              </w:rPr>
              <w:t xml:space="preserve">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учащихся, 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</w:t>
            </w:r>
            <w:r w:rsidR="00886085">
              <w:rPr>
                <w:sz w:val="26"/>
                <w:szCs w:val="26"/>
              </w:rPr>
              <w:t xml:space="preserve">ий за деятельностью учащихся,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</w:t>
            </w:r>
            <w:r w:rsidR="00886085">
              <w:rPr>
                <w:sz w:val="26"/>
                <w:szCs w:val="26"/>
              </w:rPr>
              <w:t xml:space="preserve">ий за деятельностью учащихся,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</w:t>
            </w:r>
            <w:r w:rsidR="00886085">
              <w:rPr>
                <w:sz w:val="26"/>
                <w:szCs w:val="26"/>
              </w:rPr>
              <w:t>ний за деятельностью учащихся,</w:t>
            </w:r>
            <w:r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left" w:pos="1440"/>
                <w:tab w:val="center" w:pos="4677"/>
              </w:tabs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</w:t>
            </w:r>
            <w:r>
              <w:rPr>
                <w:rFonts w:eastAsia="SimSun"/>
                <w:sz w:val="26"/>
                <w:szCs w:val="26"/>
              </w:rPr>
              <w:lastRenderedPageBreak/>
              <w:t>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Текущий контроль: регулярная оценка знаний студентов в ходе проведения практических занятий. Выполнение контрольных нормативов, </w:t>
            </w:r>
            <w:r>
              <w:rPr>
                <w:sz w:val="26"/>
                <w:szCs w:val="26"/>
              </w:rPr>
              <w:lastRenderedPageBreak/>
              <w:t>предусмотренных программой, выполнение норм комплекса ГТО. Наблюдение за работой в команде при проведени</w:t>
            </w:r>
            <w:r w:rsidR="00886085">
              <w:rPr>
                <w:sz w:val="26"/>
                <w:szCs w:val="26"/>
              </w:rPr>
              <w:t xml:space="preserve">и спортивных и подвижных игр, </w:t>
            </w: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br w:type="page"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4. Осуществлять поиск и использование информации, необход</w:t>
            </w:r>
            <w:r w:rsidR="00886085">
              <w:rPr>
                <w:rFonts w:eastAsia="SimSun"/>
                <w:sz w:val="26"/>
                <w:szCs w:val="26"/>
              </w:rPr>
              <w:t>имой для эффектив</w:t>
            </w:r>
            <w:r>
              <w:rPr>
                <w:rFonts w:eastAsia="SimSun"/>
                <w:sz w:val="26"/>
                <w:szCs w:val="26"/>
              </w:rPr>
              <w:t xml:space="preserve">ного выполнения профессиональных задач, профессионального и личностного развития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27CA5" w:rsidTr="00427CA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5" w:rsidRDefault="00427CA5" w:rsidP="000F1B36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427CA5" w:rsidRDefault="00427CA5" w:rsidP="000F1B36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655DF8" w:rsidRPr="000B2F41" w:rsidRDefault="00655DF8" w:rsidP="000F1B36">
      <w:pPr>
        <w:rPr>
          <w:b/>
          <w:caps/>
          <w:sz w:val="26"/>
          <w:szCs w:val="26"/>
        </w:rPr>
      </w:pPr>
      <w:r w:rsidRPr="000B2F41">
        <w:rPr>
          <w:b/>
          <w:caps/>
          <w:sz w:val="26"/>
          <w:szCs w:val="26"/>
        </w:rPr>
        <w:t>3. Контрольно-оценочные материалы</w:t>
      </w:r>
    </w:p>
    <w:p w:rsidR="00B62E4C" w:rsidRPr="000B2F41" w:rsidRDefault="002E4859" w:rsidP="000F1B36">
      <w:pPr>
        <w:ind w:firstLine="708"/>
        <w:jc w:val="both"/>
        <w:rPr>
          <w:color w:val="000000"/>
          <w:sz w:val="26"/>
          <w:szCs w:val="26"/>
        </w:rPr>
      </w:pPr>
      <w:r w:rsidRPr="000B2F41">
        <w:rPr>
          <w:color w:val="000000"/>
          <w:sz w:val="26"/>
          <w:szCs w:val="26"/>
        </w:rPr>
        <w:t xml:space="preserve">Контроль успеваемости и качества подготовки </w:t>
      </w:r>
      <w:proofErr w:type="gramStart"/>
      <w:r w:rsidRPr="000B2F41">
        <w:rPr>
          <w:color w:val="000000"/>
          <w:sz w:val="26"/>
          <w:szCs w:val="26"/>
        </w:rPr>
        <w:t>обучающихся</w:t>
      </w:r>
      <w:proofErr w:type="gramEnd"/>
      <w:r w:rsidRPr="000B2F41">
        <w:rPr>
          <w:color w:val="000000"/>
          <w:sz w:val="26"/>
          <w:szCs w:val="26"/>
        </w:rPr>
        <w:t xml:space="preserve">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0B2F41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0B2F41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0B2F41">
        <w:rPr>
          <w:sz w:val="26"/>
          <w:szCs w:val="26"/>
        </w:rPr>
        <w:t xml:space="preserve"> имеются фонды оценочных сре</w:t>
      </w:r>
      <w:proofErr w:type="gramStart"/>
      <w:r w:rsidR="00B62E4C" w:rsidRPr="000B2F41">
        <w:rPr>
          <w:sz w:val="26"/>
          <w:szCs w:val="26"/>
        </w:rPr>
        <w:t>дств</w:t>
      </w:r>
      <w:r w:rsidR="00F57C51" w:rsidRPr="000B2F41">
        <w:rPr>
          <w:sz w:val="26"/>
          <w:szCs w:val="26"/>
        </w:rPr>
        <w:t xml:space="preserve"> в ф</w:t>
      </w:r>
      <w:proofErr w:type="gramEnd"/>
      <w:r w:rsidR="00F57C51" w:rsidRPr="000B2F41">
        <w:rPr>
          <w:sz w:val="26"/>
          <w:szCs w:val="26"/>
        </w:rPr>
        <w:t>орме тестирования</w:t>
      </w:r>
      <w:r w:rsidR="00B62E4C" w:rsidRPr="000B2F41">
        <w:rPr>
          <w:sz w:val="26"/>
          <w:szCs w:val="26"/>
        </w:rPr>
        <w:t xml:space="preserve">. </w:t>
      </w:r>
    </w:p>
    <w:p w:rsidR="00655DF8" w:rsidRPr="000B2F41" w:rsidRDefault="00655DF8" w:rsidP="000F1B36">
      <w:pPr>
        <w:jc w:val="both"/>
        <w:rPr>
          <w:b/>
          <w:sz w:val="26"/>
          <w:szCs w:val="26"/>
        </w:rPr>
      </w:pPr>
      <w:r w:rsidRPr="000B2F41">
        <w:rPr>
          <w:b/>
          <w:sz w:val="26"/>
          <w:szCs w:val="26"/>
        </w:rPr>
        <w:t>3.1. Текущий контроль</w:t>
      </w:r>
    </w:p>
    <w:p w:rsidR="00655DF8" w:rsidRDefault="00655DF8" w:rsidP="000F1B36">
      <w:pPr>
        <w:jc w:val="both"/>
        <w:rPr>
          <w:b/>
          <w:sz w:val="26"/>
          <w:szCs w:val="26"/>
        </w:rPr>
      </w:pPr>
      <w:r w:rsidRPr="000B2F41">
        <w:rPr>
          <w:b/>
          <w:sz w:val="26"/>
          <w:szCs w:val="26"/>
        </w:rPr>
        <w:t>3.1.1.</w:t>
      </w:r>
      <w:r w:rsidR="006A5EEA" w:rsidRPr="000B2F41">
        <w:rPr>
          <w:b/>
          <w:sz w:val="26"/>
          <w:szCs w:val="26"/>
        </w:rPr>
        <w:t xml:space="preserve"> </w:t>
      </w:r>
      <w:r w:rsidRPr="000B2F41">
        <w:rPr>
          <w:b/>
          <w:sz w:val="26"/>
          <w:szCs w:val="26"/>
        </w:rPr>
        <w:t>Банк тестовых заданий по темам дисциплины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Под физической культурой понимается: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0F1B36" w:rsidRPr="000F1B36" w:rsidRDefault="000F1B36" w:rsidP="000F1B36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спорт;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система физического воспитания;</w:t>
      </w:r>
    </w:p>
    <w:p w:rsidR="000F1B36" w:rsidRPr="000F1B36" w:rsidRDefault="000F1B36" w:rsidP="000F1B36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физическая культура.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общей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специальной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lastRenderedPageBreak/>
        <w:t>гармонической физической подготовкой;</w:t>
      </w:r>
    </w:p>
    <w:p w:rsidR="000F1B36" w:rsidRPr="000F1B36" w:rsidRDefault="000F1B36" w:rsidP="000F1B36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прикладной физической подготовкой.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0F1B36" w:rsidRPr="000F1B36" w:rsidRDefault="000F1B36" w:rsidP="000F1B36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развитие;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закаленность;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тренированность;</w:t>
      </w:r>
    </w:p>
    <w:p w:rsidR="000F1B36" w:rsidRPr="000F1B36" w:rsidRDefault="000F1B36" w:rsidP="000F1B36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подготовленность.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сила, быстрота, выносливость;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рост, вес, окружность грудной клетки;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артериальное давление, частота сердечных сокращений;</w:t>
      </w:r>
    </w:p>
    <w:p w:rsidR="000F1B36" w:rsidRPr="000F1B36" w:rsidRDefault="000F1B36" w:rsidP="000F1B36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частота сердечных сокращений, частота дыхания.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0F1B36">
        <w:rPr>
          <w:rStyle w:val="c4"/>
          <w:b/>
          <w:bCs/>
          <w:color w:val="000000"/>
        </w:rPr>
        <w:t>двигательными</w:t>
      </w:r>
      <w:proofErr w:type="gramEnd"/>
      <w:r w:rsidRPr="000F1B36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тренировка;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методика;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система знаний;</w:t>
      </w:r>
    </w:p>
    <w:p w:rsidR="000F1B36" w:rsidRPr="000F1B36" w:rsidRDefault="000F1B36" w:rsidP="000F1B36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педагогическое воздействие.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Олимпии;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c4"/>
          <w:color w:val="000000"/>
        </w:rPr>
      </w:pPr>
      <w:r w:rsidRPr="000F1B36">
        <w:rPr>
          <w:rStyle w:val="c4"/>
          <w:color w:val="000000"/>
        </w:rPr>
        <w:t>в Спарте;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Риме</w:t>
      </w:r>
    </w:p>
    <w:p w:rsidR="000F1B36" w:rsidRPr="000F1B36" w:rsidRDefault="000F1B36" w:rsidP="000F1B36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Афинах.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они имели мировую известность;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них принимали участие атлеты со всего мира;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в период проведения игр прекращались войны;</w:t>
      </w:r>
    </w:p>
    <w:p w:rsidR="000F1B36" w:rsidRPr="000F1B36" w:rsidRDefault="000F1B36" w:rsidP="000F1B36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они отличались миролюбивым характером соревнований.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5 лет;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4 года;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2 года;</w:t>
      </w:r>
    </w:p>
    <w:p w:rsidR="000F1B36" w:rsidRPr="000F1B36" w:rsidRDefault="000F1B36" w:rsidP="000F1B36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color w:val="000000"/>
        </w:rPr>
        <w:t>3 года.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Что понимается под закаливанием: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посещение бани, сауны;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купание, принятие воздушных и солнечных ванн в летнее время;</w:t>
      </w:r>
    </w:p>
    <w:p w:rsidR="000F1B36" w:rsidRPr="000F1B36" w:rsidRDefault="000F1B36" w:rsidP="000F1B36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укрепление здоровья.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рациональную организацию двигательных действий;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состав и последовательность движений при выполнении упражнений;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lastRenderedPageBreak/>
        <w:t>способ организации движений при выполнении упражнений;</w:t>
      </w:r>
    </w:p>
    <w:p w:rsidR="000F1B36" w:rsidRPr="000F1B36" w:rsidRDefault="000F1B36" w:rsidP="000F1B36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 целесообразного решения двигательной задачи.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выносливость;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скоростные способности;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координационные способности;</w:t>
      </w:r>
    </w:p>
    <w:p w:rsidR="000F1B36" w:rsidRPr="000F1B36" w:rsidRDefault="000F1B36" w:rsidP="000F1B36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гибкость.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Ловкость – это: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управлять своими движениями в пространстве и времени;</w:t>
      </w:r>
    </w:p>
    <w:p w:rsidR="000F1B36" w:rsidRPr="000F1B36" w:rsidRDefault="000F1B36" w:rsidP="000F1B36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Быстрота – это: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человека быстро набирать скорость;</w:t>
      </w:r>
    </w:p>
    <w:p w:rsidR="000F1B36" w:rsidRPr="000F1B36" w:rsidRDefault="000F1B36" w:rsidP="000F1B36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эластичность мышц и связок;</w:t>
      </w:r>
    </w:p>
    <w:p w:rsidR="000F1B36" w:rsidRPr="000F1B36" w:rsidRDefault="000F1B36" w:rsidP="000F1B36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выполнять движения с большой амплитудой</w:t>
      </w:r>
      <w:r w:rsidRPr="000F1B36">
        <w:t>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Сила – это: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0F1B36">
        <w:rPr>
          <w:color w:val="000000"/>
        </w:rPr>
        <w:t>условиях</w:t>
      </w:r>
      <w:proofErr w:type="gramEnd"/>
      <w:r w:rsidRPr="000F1B36">
        <w:rPr>
          <w:color w:val="000000"/>
        </w:rPr>
        <w:t xml:space="preserve"> непредвиденных ситуаций и смешанных режимов работы мышц;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0F1B36" w:rsidRPr="000F1B36" w:rsidRDefault="000F1B36" w:rsidP="000F1B36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способность организма противостоять утомлению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длительно совершать физическую работу;</w:t>
      </w:r>
    </w:p>
    <w:p w:rsidR="000F1B36" w:rsidRPr="000F1B36" w:rsidRDefault="000F1B36" w:rsidP="000F1B36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способность сохранять заданные параметры работы.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0F1B36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0F1B36">
        <w:t>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напряжением определенных мышечных групп;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временем и количеством повторений двигательных действий;</w:t>
      </w:r>
    </w:p>
    <w:p w:rsidR="000F1B36" w:rsidRPr="000F1B36" w:rsidRDefault="000F1B36" w:rsidP="000F1B36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подготовленностью занимающихся, их возрастом и состоянием здоровья.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Активный отдых – это: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специфическая подготовка спортсмена к предстоящим соревнованиям;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lastRenderedPageBreak/>
        <w:t>двигательная деятельность, снимающая утомление и способствующая восстановлению работоспособности;</w:t>
      </w:r>
    </w:p>
    <w:p w:rsidR="000F1B36" w:rsidRPr="000F1B36" w:rsidRDefault="000F1B36" w:rsidP="000F1B36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низкий старт;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высокий старт;</w:t>
      </w:r>
    </w:p>
    <w:p w:rsidR="000F1B36" w:rsidRPr="000F1B36" w:rsidRDefault="000F1B36" w:rsidP="000F1B36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вид старта по желанию бегуна.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гибкий;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упражняю;</w:t>
      </w:r>
    </w:p>
    <w:p w:rsidR="000F1B36" w:rsidRPr="000F1B36" w:rsidRDefault="000F1B36" w:rsidP="000F1B36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преодолевающий.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Простейший комплекс ОРУ (</w:t>
      </w:r>
      <w:proofErr w:type="spellStart"/>
      <w:r w:rsidRPr="000F1B36">
        <w:rPr>
          <w:rStyle w:val="c4"/>
          <w:b/>
          <w:bCs/>
          <w:color w:val="000000"/>
        </w:rPr>
        <w:t>общеразвивающих</w:t>
      </w:r>
      <w:proofErr w:type="spellEnd"/>
      <w:r w:rsidRPr="000F1B36">
        <w:rPr>
          <w:rStyle w:val="c4"/>
          <w:b/>
          <w:bCs/>
          <w:color w:val="000000"/>
        </w:rPr>
        <w:t xml:space="preserve"> упражнений) начинается с упражнений: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для крупных мышечных групп;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для мелких мышечных групп;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махового характера;</w:t>
      </w:r>
    </w:p>
    <w:p w:rsidR="000F1B36" w:rsidRPr="000F1B36" w:rsidRDefault="000F1B36" w:rsidP="000F1B36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не имеет значения.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3 минуты;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7 минут;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5 минут;</w:t>
      </w:r>
    </w:p>
    <w:p w:rsidR="000F1B36" w:rsidRPr="000F1B36" w:rsidRDefault="000F1B36" w:rsidP="000F1B36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10 минут.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из зоны нападения;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 любой точки площадки;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из зоны защиты;</w:t>
      </w:r>
    </w:p>
    <w:p w:rsidR="000F1B36" w:rsidRPr="000F1B36" w:rsidRDefault="000F1B36" w:rsidP="000F1B36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 любого места внутри трех очковой линии.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2;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4;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3;</w:t>
      </w:r>
    </w:p>
    <w:p w:rsidR="000F1B36" w:rsidRPr="000F1B36" w:rsidRDefault="000F1B36" w:rsidP="000F1B36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5.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гимнастикой;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соревнованием;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тренировкой;</w:t>
      </w:r>
    </w:p>
    <w:p w:rsidR="000F1B36" w:rsidRPr="000F1B36" w:rsidRDefault="000F1B36" w:rsidP="000F1B36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видом спорта.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Пять олимпийских колец символизируют: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пять принципов олимпийского движения;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основные цвета флагов стран-участниц Игр Олимпиады;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lastRenderedPageBreak/>
        <w:t>союз континентов;</w:t>
      </w:r>
    </w:p>
    <w:p w:rsidR="000F1B36" w:rsidRPr="000F1B36" w:rsidRDefault="000F1B36" w:rsidP="000F1B36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повсеместное становление спорта на службу гармонического развития человека.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тройной;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перешагиванием;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перекатом;</w:t>
      </w:r>
    </w:p>
    <w:p w:rsidR="000F1B36" w:rsidRPr="000F1B36" w:rsidRDefault="000F1B36" w:rsidP="000F1B36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ножницами.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Гиподинамия – это: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пониженная двигательная активность человека;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повышенная двигательная активность человека;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нехватка витаминов в организме;</w:t>
      </w:r>
    </w:p>
    <w:p w:rsidR="000F1B36" w:rsidRPr="000F1B36" w:rsidRDefault="000F1B36" w:rsidP="000F1B36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чрезмерное питание.</w:t>
      </w:r>
    </w:p>
    <w:p w:rsidR="000F1B36" w:rsidRPr="000F1B36" w:rsidRDefault="000F1B36" w:rsidP="000F1B36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 «Быстрее, выше, сильнее»;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 xml:space="preserve"> «Главное не победа, а участие»;</w:t>
      </w:r>
    </w:p>
    <w:p w:rsidR="000F1B36" w:rsidRPr="000F1B36" w:rsidRDefault="000F1B36" w:rsidP="000F1B36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F1B36">
        <w:rPr>
          <w:color w:val="000000"/>
        </w:rPr>
        <w:t>«О, спорт – ты мир!».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Под физической культурой понимается: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0A69B9" w:rsidRPr="000A69B9" w:rsidRDefault="000A69B9" w:rsidP="000A69B9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спорт;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система физического воспитания;</w:t>
      </w:r>
    </w:p>
    <w:p w:rsidR="000A69B9" w:rsidRPr="000A69B9" w:rsidRDefault="000A69B9" w:rsidP="000A69B9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физическая культура.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общей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специальной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гармонической физической подготовкой;</w:t>
      </w:r>
    </w:p>
    <w:p w:rsidR="000A69B9" w:rsidRPr="000A69B9" w:rsidRDefault="000A69B9" w:rsidP="000A69B9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прикладной физической подготовкой.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0A69B9" w:rsidRPr="000A69B9" w:rsidRDefault="000A69B9" w:rsidP="000A69B9">
      <w:pPr>
        <w:pStyle w:val="c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развитие;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закаленность;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тренированность;</w:t>
      </w:r>
    </w:p>
    <w:p w:rsidR="000A69B9" w:rsidRPr="000A69B9" w:rsidRDefault="000A69B9" w:rsidP="000A69B9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подготовленность.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сила, быстрота, выносливость;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рост, вес, окружность грудной клетки;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артериальное давление, частота сердечных сокращений;</w:t>
      </w:r>
    </w:p>
    <w:p w:rsidR="000A69B9" w:rsidRPr="000A69B9" w:rsidRDefault="000A69B9" w:rsidP="000A69B9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частота сердечных сокращений, частота дыхания.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0A69B9">
        <w:rPr>
          <w:rStyle w:val="c4"/>
          <w:b/>
          <w:bCs/>
          <w:color w:val="000000"/>
        </w:rPr>
        <w:t>двигательными</w:t>
      </w:r>
      <w:proofErr w:type="gramEnd"/>
      <w:r w:rsidRPr="000A69B9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тренировка;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методика;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система знаний;</w:t>
      </w:r>
    </w:p>
    <w:p w:rsidR="000A69B9" w:rsidRPr="000A69B9" w:rsidRDefault="000A69B9" w:rsidP="000A69B9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lastRenderedPageBreak/>
        <w:t>педагогическое воздействие.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Олимпии;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0A69B9">
        <w:rPr>
          <w:rStyle w:val="c4"/>
          <w:color w:val="000000"/>
        </w:rPr>
        <w:t>в Спарте;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Риме</w:t>
      </w:r>
    </w:p>
    <w:p w:rsidR="000A69B9" w:rsidRPr="000A69B9" w:rsidRDefault="000A69B9" w:rsidP="000A69B9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Афинах.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они имели мировую известность;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них принимали участие атлеты со всего мира;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в период проведения игр прекращались войны;</w:t>
      </w:r>
    </w:p>
    <w:p w:rsidR="000A69B9" w:rsidRPr="000A69B9" w:rsidRDefault="000A69B9" w:rsidP="000A69B9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они отличались миролюбивым характером соревнований.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5 лет;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4 года;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2 года;</w:t>
      </w:r>
    </w:p>
    <w:p w:rsidR="000A69B9" w:rsidRPr="000A69B9" w:rsidRDefault="000A69B9" w:rsidP="000A69B9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color w:val="000000"/>
        </w:rPr>
        <w:t>3 года.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Что понимается под закаливанием: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посещение бани, сауны;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купание, принятие воздушных и солнечных ванн в летнее время;</w:t>
      </w:r>
    </w:p>
    <w:p w:rsidR="000A69B9" w:rsidRPr="000A69B9" w:rsidRDefault="000A69B9" w:rsidP="000A69B9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укрепление здоровья.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рациональную организацию двигательных действий;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состав и последовательность движений при выполнении упражнений;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 организации движений при выполнении упражнений;</w:t>
      </w:r>
    </w:p>
    <w:p w:rsidR="000A69B9" w:rsidRPr="000A69B9" w:rsidRDefault="000A69B9" w:rsidP="000A69B9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 целесообразного решения двигательной задачи.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выносливость;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скоростные способности;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координационные способности;</w:t>
      </w:r>
    </w:p>
    <w:p w:rsidR="000A69B9" w:rsidRPr="000A69B9" w:rsidRDefault="000A69B9" w:rsidP="000A69B9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гибкость.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Ловкость – это: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управлять своими движениями в пространстве и времени;</w:t>
      </w:r>
    </w:p>
    <w:p w:rsidR="000A69B9" w:rsidRPr="000A69B9" w:rsidRDefault="000A69B9" w:rsidP="000A69B9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Быстрота – это: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человека быстро набирать скорость;</w:t>
      </w:r>
    </w:p>
    <w:p w:rsidR="000A69B9" w:rsidRPr="000A69B9" w:rsidRDefault="000A69B9" w:rsidP="000A69B9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эластичность мышц и связок;</w:t>
      </w:r>
    </w:p>
    <w:p w:rsidR="000A69B9" w:rsidRPr="000A69B9" w:rsidRDefault="000A69B9" w:rsidP="000A69B9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выполнять движения с большой амплитудой</w:t>
      </w:r>
      <w:r w:rsidRPr="000A69B9">
        <w:t>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Сила – это: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lastRenderedPageBreak/>
        <w:t xml:space="preserve">способность точно дифференцировать мышечные усилия различной величины и </w:t>
      </w:r>
      <w:proofErr w:type="gramStart"/>
      <w:r w:rsidRPr="000A69B9">
        <w:rPr>
          <w:color w:val="000000"/>
        </w:rPr>
        <w:t>условиях</w:t>
      </w:r>
      <w:proofErr w:type="gramEnd"/>
      <w:r w:rsidRPr="000A69B9">
        <w:rPr>
          <w:color w:val="000000"/>
        </w:rPr>
        <w:t xml:space="preserve"> непредвиденных ситуаций и смешанных режимов работы мышц;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0A69B9" w:rsidRPr="000A69B9" w:rsidRDefault="000A69B9" w:rsidP="000A69B9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способность организма противостоять утомлению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длительно совершать физическую работу;</w:t>
      </w:r>
    </w:p>
    <w:p w:rsidR="000A69B9" w:rsidRPr="000A69B9" w:rsidRDefault="000A69B9" w:rsidP="000A69B9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способность сохранять заданные параметры работы.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0A69B9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0A69B9">
        <w:t>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напряжением определенных мышечных групп;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временем и количеством повторений двигательных действий;</w:t>
      </w:r>
    </w:p>
    <w:p w:rsidR="000A69B9" w:rsidRPr="000A69B9" w:rsidRDefault="000A69B9" w:rsidP="000A69B9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подготовленностью занимающихся, их возрастом и состоянием здоровья.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Активный отдых – это: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специфическая подготовка спортсмена к предстоящим соревнованиям;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0A69B9" w:rsidRPr="000A69B9" w:rsidRDefault="000A69B9" w:rsidP="000A69B9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низкий старт;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высокий старт;</w:t>
      </w:r>
    </w:p>
    <w:p w:rsidR="000A69B9" w:rsidRPr="000A69B9" w:rsidRDefault="000A69B9" w:rsidP="000A69B9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вид старта по желанию бегуна.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гибкий;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упражняю;</w:t>
      </w:r>
    </w:p>
    <w:p w:rsidR="000A69B9" w:rsidRPr="000A69B9" w:rsidRDefault="000A69B9" w:rsidP="000A69B9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преодолевающий.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Простейший комплекс ОРУ (</w:t>
      </w:r>
      <w:proofErr w:type="spellStart"/>
      <w:r w:rsidRPr="000A69B9">
        <w:rPr>
          <w:rStyle w:val="c4"/>
          <w:b/>
          <w:bCs/>
          <w:color w:val="000000"/>
        </w:rPr>
        <w:t>общеразвивающих</w:t>
      </w:r>
      <w:proofErr w:type="spellEnd"/>
      <w:r w:rsidRPr="000A69B9">
        <w:rPr>
          <w:rStyle w:val="c4"/>
          <w:b/>
          <w:bCs/>
          <w:color w:val="000000"/>
        </w:rPr>
        <w:t xml:space="preserve"> упражнений) начинается с упражнений: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для крупных мышечных групп;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для мелких мышечных групп;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махового характера;</w:t>
      </w:r>
    </w:p>
    <w:p w:rsidR="000A69B9" w:rsidRPr="000A69B9" w:rsidRDefault="000A69B9" w:rsidP="000A69B9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не имеет значения.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3 минуты;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7 минут;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5 минут;</w:t>
      </w:r>
    </w:p>
    <w:p w:rsidR="000A69B9" w:rsidRPr="000A69B9" w:rsidRDefault="000A69B9" w:rsidP="000A69B9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10 минут.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из зоны нападения;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 любой точки площадки;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из зоны защиты;</w:t>
      </w:r>
    </w:p>
    <w:p w:rsidR="000A69B9" w:rsidRPr="000A69B9" w:rsidRDefault="000A69B9" w:rsidP="000A69B9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 любого места внутри трех очковой линии.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2;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4;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lastRenderedPageBreak/>
        <w:t>3;</w:t>
      </w:r>
    </w:p>
    <w:p w:rsidR="000A69B9" w:rsidRPr="000A69B9" w:rsidRDefault="000A69B9" w:rsidP="000A69B9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5.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гимнастикой;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соревнованием;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тренировкой;</w:t>
      </w:r>
    </w:p>
    <w:p w:rsidR="000A69B9" w:rsidRPr="000A69B9" w:rsidRDefault="000A69B9" w:rsidP="000A69B9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видом спорта.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Пять олимпийских колец символизируют: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пять принципов олимпийского движения;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основные цвета флагов стран-участниц Игр Олимпиады;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союз континентов;</w:t>
      </w:r>
    </w:p>
    <w:p w:rsidR="000A69B9" w:rsidRPr="000A69B9" w:rsidRDefault="000A69B9" w:rsidP="000A69B9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повсеместное становление спорта на службу гармонического развития человека.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тройной;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перешагиванием;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перекатом;</w:t>
      </w:r>
    </w:p>
    <w:p w:rsidR="000A69B9" w:rsidRPr="000A69B9" w:rsidRDefault="000A69B9" w:rsidP="000A69B9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ножницами.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Гиподинамия – это: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пониженная двигательная активность человека;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повышенная двигательная активность человека;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нехватка витаминов в организме;</w:t>
      </w:r>
    </w:p>
    <w:p w:rsidR="000A69B9" w:rsidRPr="000A69B9" w:rsidRDefault="000A69B9" w:rsidP="000A69B9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чрезмерное питание.</w:t>
      </w:r>
    </w:p>
    <w:p w:rsidR="000A69B9" w:rsidRPr="000A69B9" w:rsidRDefault="000A69B9" w:rsidP="000A69B9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 xml:space="preserve"> «Быстрее, выше, сильнее»;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 xml:space="preserve"> «Главное не победа, а участие»;</w:t>
      </w:r>
    </w:p>
    <w:p w:rsidR="000A69B9" w:rsidRPr="000A69B9" w:rsidRDefault="000A69B9" w:rsidP="000A69B9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A69B9">
        <w:rPr>
          <w:color w:val="000000"/>
        </w:rPr>
        <w:t>«О, спорт – ты мир!».</w:t>
      </w:r>
    </w:p>
    <w:p w:rsidR="000A69B9" w:rsidRPr="000B2F41" w:rsidRDefault="000A69B9" w:rsidP="000A69B9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Ответы к тесту:</w:t>
      </w:r>
    </w:p>
    <w:tbl>
      <w:tblPr>
        <w:tblStyle w:val="a9"/>
        <w:tblW w:w="0" w:type="auto"/>
        <w:tblInd w:w="108" w:type="dxa"/>
        <w:tblLook w:val="04A0"/>
      </w:tblPr>
      <w:tblGrid>
        <w:gridCol w:w="638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2"/>
        <w:gridCol w:w="580"/>
      </w:tblGrid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15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г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30</w:t>
            </w:r>
          </w:p>
        </w:tc>
      </w:tr>
      <w:tr w:rsidR="000A69B9" w:rsidRPr="000B2F41" w:rsidTr="00460D13">
        <w:tc>
          <w:tcPr>
            <w:tcW w:w="65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а</w:t>
            </w:r>
          </w:p>
        </w:tc>
      </w:tr>
    </w:tbl>
    <w:p w:rsidR="000A69B9" w:rsidRPr="000B2F41" w:rsidRDefault="000A69B9" w:rsidP="000A69B9">
      <w:pPr>
        <w:jc w:val="both"/>
        <w:rPr>
          <w:sz w:val="26"/>
          <w:szCs w:val="26"/>
        </w:rPr>
      </w:pPr>
      <w:r w:rsidRPr="000B2F41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/>
      </w:tblPr>
      <w:tblGrid>
        <w:gridCol w:w="3379"/>
        <w:gridCol w:w="3187"/>
        <w:gridCol w:w="3463"/>
      </w:tblGrid>
      <w:tr w:rsidR="000A69B9" w:rsidRPr="000B2F41" w:rsidTr="00460D13">
        <w:tc>
          <w:tcPr>
            <w:tcW w:w="3402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0A69B9" w:rsidRPr="000B2F41" w:rsidRDefault="000A69B9" w:rsidP="00460D13">
            <w:pPr>
              <w:jc w:val="center"/>
              <w:rPr>
                <w:b/>
                <w:sz w:val="26"/>
                <w:szCs w:val="26"/>
              </w:rPr>
            </w:pPr>
            <w:r w:rsidRPr="000B2F41">
              <w:rPr>
                <w:b/>
                <w:sz w:val="26"/>
                <w:szCs w:val="26"/>
              </w:rPr>
              <w:t>«Отлично»</w:t>
            </w:r>
          </w:p>
        </w:tc>
      </w:tr>
      <w:tr w:rsidR="000A69B9" w:rsidRPr="000B2F41" w:rsidTr="00460D13">
        <w:tc>
          <w:tcPr>
            <w:tcW w:w="3402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15-19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20-25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26-30 баллов</w:t>
            </w:r>
          </w:p>
          <w:p w:rsidR="000A69B9" w:rsidRPr="000B2F41" w:rsidRDefault="000A69B9" w:rsidP="00460D13">
            <w:pPr>
              <w:jc w:val="center"/>
              <w:rPr>
                <w:sz w:val="26"/>
                <w:szCs w:val="26"/>
              </w:rPr>
            </w:pPr>
            <w:r w:rsidRPr="000B2F41">
              <w:rPr>
                <w:sz w:val="26"/>
                <w:szCs w:val="26"/>
              </w:rPr>
              <w:t>(85-100%)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Ответы к тесту:</w:t>
      </w:r>
    </w:p>
    <w:tbl>
      <w:tblPr>
        <w:tblStyle w:val="a9"/>
        <w:tblW w:w="0" w:type="auto"/>
        <w:tblInd w:w="108" w:type="dxa"/>
        <w:tblLook w:val="04A0"/>
      </w:tblPr>
      <w:tblGrid>
        <w:gridCol w:w="640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1"/>
        <w:gridCol w:w="579"/>
      </w:tblGrid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15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г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30</w:t>
            </w:r>
          </w:p>
        </w:tc>
      </w:tr>
      <w:tr w:rsidR="000F1B36" w:rsidRPr="000F1B36" w:rsidTr="000F1B36">
        <w:tc>
          <w:tcPr>
            <w:tcW w:w="65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а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/>
      </w:tblPr>
      <w:tblGrid>
        <w:gridCol w:w="3374"/>
        <w:gridCol w:w="3190"/>
        <w:gridCol w:w="3465"/>
      </w:tblGrid>
      <w:tr w:rsidR="000F1B36" w:rsidRPr="000F1B36" w:rsidTr="000F1B36">
        <w:tc>
          <w:tcPr>
            <w:tcW w:w="3402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«Отлично»</w:t>
            </w:r>
          </w:p>
        </w:tc>
      </w:tr>
      <w:tr w:rsidR="000F1B36" w:rsidRPr="000F1B36" w:rsidTr="000F1B36">
        <w:tc>
          <w:tcPr>
            <w:tcW w:w="3402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15-19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20-25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26-30 баллов</w:t>
            </w:r>
          </w:p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(85-100%)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3.1.2. Нормативы для оценивания технической подготовленности</w:t>
      </w:r>
    </w:p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F1B36" w:rsidRPr="000F1B36" w:rsidTr="000F1B36">
        <w:tc>
          <w:tcPr>
            <w:tcW w:w="5103" w:type="dxa"/>
            <w:vMerge w:val="restart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0F1B36" w:rsidTr="000F1B36">
        <w:tc>
          <w:tcPr>
            <w:tcW w:w="5103" w:type="dxa"/>
            <w:vMerge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20</w:t>
            </w:r>
          </w:p>
        </w:tc>
      </w:tr>
      <w:tr w:rsidR="000F1B36" w:rsidRPr="000F1B36" w:rsidTr="000F1B36">
        <w:tc>
          <w:tcPr>
            <w:tcW w:w="5103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0F1B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 (из 10 раз)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1B36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0F1B36" w:rsidRPr="000F1B36" w:rsidTr="000F1B36">
        <w:tc>
          <w:tcPr>
            <w:tcW w:w="5245" w:type="dxa"/>
            <w:vMerge w:val="restart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0F1B36" w:rsidTr="000F1B36">
        <w:tc>
          <w:tcPr>
            <w:tcW w:w="5245" w:type="dxa"/>
            <w:vMerge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0F1B36" w:rsidRDefault="000F1B36" w:rsidP="000F1B36">
            <w:pPr>
              <w:tabs>
                <w:tab w:val="center" w:pos="397"/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B36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0F1B3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11,0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7 бросков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7</w:t>
            </w:r>
          </w:p>
        </w:tc>
      </w:tr>
      <w:tr w:rsidR="000F1B36" w:rsidRPr="000F1B36" w:rsidTr="000F1B36">
        <w:tc>
          <w:tcPr>
            <w:tcW w:w="5245" w:type="dxa"/>
          </w:tcPr>
          <w:p w:rsidR="000F1B36" w:rsidRPr="000F1B36" w:rsidRDefault="000F1B36" w:rsidP="000F1B36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B36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0F1B36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0F1B36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0F1B36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0F1B36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0F1B36" w:rsidRPr="000F1B36" w:rsidRDefault="000F1B36" w:rsidP="000F1B36">
            <w:pPr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5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sz w:val="24"/>
          <w:szCs w:val="24"/>
        </w:rPr>
      </w:pPr>
    </w:p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3.1.3. Перечень тем для рефератов: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lastRenderedPageBreak/>
        <w:t xml:space="preserve">Развитие </w:t>
      </w:r>
      <w:proofErr w:type="spellStart"/>
      <w:r w:rsidRPr="000F1B36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0F1B36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0F1B36" w:rsidRPr="000F1B36" w:rsidRDefault="000F1B36" w:rsidP="000F1B36">
      <w:pPr>
        <w:pStyle w:val="a5"/>
        <w:numPr>
          <w:ilvl w:val="0"/>
          <w:numId w:val="39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B36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0F1B36" w:rsidRPr="000F1B36" w:rsidRDefault="000F1B36" w:rsidP="000F1B36">
      <w:pPr>
        <w:tabs>
          <w:tab w:val="left" w:pos="426"/>
        </w:tabs>
        <w:spacing w:line="264" w:lineRule="auto"/>
        <w:jc w:val="both"/>
        <w:rPr>
          <w:b/>
          <w:sz w:val="24"/>
          <w:szCs w:val="24"/>
        </w:rPr>
      </w:pPr>
      <w:r w:rsidRPr="000F1B36">
        <w:rPr>
          <w:b/>
          <w:sz w:val="24"/>
          <w:szCs w:val="24"/>
        </w:rPr>
        <w:t>3.1.4. Перечень практических занятий: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087"/>
        <w:gridCol w:w="1134"/>
      </w:tblGrid>
      <w:tr w:rsidR="000F1B36" w:rsidRPr="000F1B36" w:rsidTr="000F1B36">
        <w:tc>
          <w:tcPr>
            <w:tcW w:w="1985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087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0F1B36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1134" w:type="dxa"/>
            <w:vAlign w:val="center"/>
          </w:tcPr>
          <w:p w:rsidR="000F1B36" w:rsidRPr="000F1B36" w:rsidRDefault="000F1B36" w:rsidP="000F1B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F1B36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F1B36" w:rsidRPr="000F1B36" w:rsidTr="000F1B36">
        <w:tc>
          <w:tcPr>
            <w:tcW w:w="1985" w:type="dxa"/>
            <w:vMerge w:val="restart"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Раздел 1. Легкая атлетика</w:t>
            </w:r>
          </w:p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Тема 1.1. Кроссовая подготовка. Технические виды: прыжки</w:t>
            </w:r>
          </w:p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br w:type="page"/>
            </w: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Практическое занятие №1. Высокий и низкий старт, стартовый разгон, финиширование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№2. </w:t>
            </w:r>
            <w:r w:rsidRPr="000F1B36">
              <w:rPr>
                <w:bCs/>
                <w:sz w:val="24"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>Практическое занятие №3. Техника эстафетного бега 4х100 м</w:t>
            </w:r>
          </w:p>
        </w:tc>
        <w:tc>
          <w:tcPr>
            <w:tcW w:w="1134" w:type="dxa"/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Практическое занятие №4. Техника бега на средние дистанции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Практическое занятие №5. Техника бега на средние дистанции.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№6. Техника выполнения прыжка в длину с места. </w:t>
            </w:r>
            <w:r w:rsidRPr="000F1B36">
              <w:rPr>
                <w:bCs/>
                <w:sz w:val="24"/>
                <w:szCs w:val="24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0F1B36" w:rsidTr="000F1B36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0F1B36">
              <w:rPr>
                <w:sz w:val="24"/>
                <w:szCs w:val="24"/>
              </w:rPr>
              <w:t xml:space="preserve">Практическое занятие №7. Совершенствование техники бега. </w:t>
            </w:r>
            <w:r w:rsidRPr="000F1B36">
              <w:rPr>
                <w:bCs/>
                <w:sz w:val="24"/>
                <w:szCs w:val="24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0F1B36" w:rsidRDefault="000F1B36" w:rsidP="000F1B36">
            <w:pPr>
              <w:tabs>
                <w:tab w:val="left" w:pos="426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F1B36">
              <w:rPr>
                <w:bCs/>
                <w:sz w:val="24"/>
                <w:szCs w:val="24"/>
              </w:rPr>
              <w:t>2</w:t>
            </w:r>
          </w:p>
        </w:tc>
      </w:tr>
    </w:tbl>
    <w:p w:rsidR="000F1B36" w:rsidRPr="000F1B36" w:rsidRDefault="000F1B36" w:rsidP="000F1B36">
      <w:pPr>
        <w:tabs>
          <w:tab w:val="left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087"/>
        <w:gridCol w:w="1134"/>
      </w:tblGrid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2. Спортивные игры. Волейбол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2.1. 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№8.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Правила игры в волейбол.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№9.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 xml:space="preserve">Техника передач в волейболе. </w:t>
            </w:r>
            <w:r w:rsidRPr="007A07D8">
              <w:rPr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2.3. Тактика нападения и защиты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№11.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№12.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№13.</w:t>
            </w:r>
            <w:r w:rsidRPr="007A07D8">
              <w:rPr>
                <w:bCs/>
                <w:sz w:val="24"/>
                <w:szCs w:val="24"/>
              </w:rPr>
              <w:t xml:space="preserve"> Прием мяча. Блокирование.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№15. Двусторонняя игра в волейбол. Судейство в волейболе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№16.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3. Гимнастика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3.1. Основы гимнастики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 xml:space="preserve">Практическое занятие №17. Строевые упражнения. </w:t>
            </w:r>
            <w:proofErr w:type="spellStart"/>
            <w:r w:rsidRPr="007A07D8">
              <w:rPr>
                <w:bCs/>
                <w:sz w:val="24"/>
                <w:szCs w:val="24"/>
              </w:rPr>
              <w:t>Общеразвивающие</w:t>
            </w:r>
            <w:proofErr w:type="spellEnd"/>
            <w:r w:rsidRPr="007A07D8">
              <w:rPr>
                <w:bCs/>
                <w:sz w:val="24"/>
                <w:szCs w:val="24"/>
              </w:rPr>
              <w:t xml:space="preserve"> упражнения (ОРУ)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3.2. Развитие физических качеств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№18. Развитие гибкости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№19.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№20. 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№21. Развитие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>
              <w:br w:type="page"/>
            </w:r>
            <w:r w:rsidRPr="007A07D8">
              <w:rPr>
                <w:sz w:val="24"/>
                <w:szCs w:val="24"/>
              </w:rPr>
              <w:t>Тема 3.3. Атлетическая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№22. Атлетическая гимнастика. Развитие 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3.4. Дыхательная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№23.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sz w:val="24"/>
                <w:szCs w:val="24"/>
              </w:rPr>
              <w:t>Дыхательная гимнастика. Правила выполнения дыхательной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3.6. Профилактика 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профессиональных заболеваний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rFonts w:eastAsia="sans-serif"/>
                <w:bCs/>
                <w:sz w:val="24"/>
                <w:szCs w:val="24"/>
                <w:shd w:val="clear" w:color="auto" w:fill="FFFFFF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№25. Профилактика профессиональных заболеваний. </w:t>
            </w:r>
            <w:proofErr w:type="spellStart"/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>Глазодвигательная</w:t>
            </w:r>
            <w:proofErr w:type="spellEnd"/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 xml:space="preserve"> гимнастика</w:t>
            </w:r>
          </w:p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rFonts w:eastAsia="sans-serif"/>
                <w:bCs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1</w:t>
            </w: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1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4. Лыжная подготовка</w:t>
            </w:r>
          </w:p>
          <w:p w:rsidR="000F1B36" w:rsidRPr="007A07D8" w:rsidRDefault="000F1B36" w:rsidP="000F1B36">
            <w:pPr>
              <w:spacing w:line="228" w:lineRule="auto"/>
              <w:rPr>
                <w:b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4.1.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Техника лыжных ходов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№26.</w:t>
            </w:r>
            <w:r w:rsidRPr="007A07D8">
              <w:rPr>
                <w:bCs/>
                <w:sz w:val="24"/>
                <w:szCs w:val="24"/>
              </w:rPr>
              <w:t xml:space="preserve">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Основы техники и методики обучения передвижению на лыжах. Техника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одновременных классических 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 xml:space="preserve">Практическое занятие №27. Техника попеременных классических ходов. Техника </w:t>
            </w:r>
            <w:proofErr w:type="spellStart"/>
            <w:r w:rsidRPr="007A07D8">
              <w:rPr>
                <w:bCs/>
                <w:sz w:val="24"/>
                <w:szCs w:val="24"/>
              </w:rPr>
              <w:t>двухшажного</w:t>
            </w:r>
            <w:proofErr w:type="spellEnd"/>
            <w:r w:rsidRPr="007A07D8">
              <w:rPr>
                <w:bCs/>
                <w:sz w:val="24"/>
                <w:szCs w:val="24"/>
              </w:rPr>
              <w:t xml:space="preserve"> хода, </w:t>
            </w:r>
            <w:proofErr w:type="spellStart"/>
            <w:r w:rsidRPr="007A07D8">
              <w:rPr>
                <w:bCs/>
                <w:sz w:val="24"/>
                <w:szCs w:val="24"/>
              </w:rPr>
              <w:t>четырехшажного</w:t>
            </w:r>
            <w:proofErr w:type="spellEnd"/>
            <w:r w:rsidRPr="007A07D8">
              <w:rPr>
                <w:bCs/>
                <w:sz w:val="24"/>
                <w:szCs w:val="24"/>
              </w:rPr>
              <w:t xml:space="preserve"> 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Практическое занятие №28. </w:t>
            </w:r>
            <w:r w:rsidRPr="007A07D8">
              <w:rPr>
                <w:bCs/>
                <w:iCs/>
                <w:color w:val="000000"/>
                <w:sz w:val="24"/>
                <w:szCs w:val="24"/>
                <w:lang w:bidi="ru-RU"/>
              </w:rPr>
              <w:t>Техника коньковых ходов. Переход с хода на 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7A07D8">
              <w:rPr>
                <w:bCs/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№29. Техника подъемов. Техника спусков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4.2. Тактика лыжных гонок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№30. Элементы тактики лыжных гонок. Распределение сил, лидирование, обгон, финиширование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5. Спортивные игры. Баскетбол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5.1. </w:t>
            </w:r>
            <w:r w:rsidRPr="007A07D8">
              <w:rPr>
                <w:bCs/>
                <w:color w:val="000000"/>
                <w:sz w:val="24"/>
                <w:szCs w:val="24"/>
                <w:lang w:bidi="ru-RU"/>
              </w:rPr>
              <w:t>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№32. Правила игры в баскетбол.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№33. Техника ловли мяча. Техника передачи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№34. Техника ведения мяча на месте. Техника ведения мяча в движении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№35. Техника бросков мяча в корзину. Штрафной бросок. Броски в прыжке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 xml:space="preserve">Тема 5.3. </w:t>
            </w:r>
            <w:r w:rsidRPr="007A07D8">
              <w:rPr>
                <w:sz w:val="24"/>
                <w:szCs w:val="24"/>
              </w:rPr>
              <w:lastRenderedPageBreak/>
              <w:t>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 xml:space="preserve">Практическое занятие №36. Тактика защиты. Игра по </w:t>
            </w:r>
            <w:r w:rsidRPr="007A07D8">
              <w:rPr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№37.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№38. Совершенствование техники игры в баскетбол. Двусторонняя игра. Судейство в баскетболе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№39. 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6. Спортивные игры.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Настольный теннис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6.1. Основы техники игры в настольный теннис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№40. Основы техники игры в настольный теннис. Стойка и работа ног теннисиста, перемещение. Виды хваток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№41. Техника удара. Развитие чувства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№42. Игра в нападении. Накат, топ-спин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№43. Игра в защите. Срезка, подрезка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№44. Техника подачи мяча. Техника приема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6.3. Парная игра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№45. Тактика парной игры. Тактика подач и их приема в парной игре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№46. Игра по правилам. Судейство в настольном теннисе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7. Спортивные игры. Футбол</w:t>
            </w:r>
          </w:p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7.1. Техника ударов и остановки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№47. Правила игры в футбол. Техника передвижения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№49. Техника остановки мяча. Удары на точность на короткое и среднее расстояние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>
              <w:br w:type="page"/>
            </w:r>
            <w:r w:rsidRPr="007A07D8">
              <w:rPr>
                <w:sz w:val="24"/>
                <w:szCs w:val="24"/>
              </w:rPr>
              <w:t>Тема 7.2. Техника владения мячом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№50. Техника владения мячом. Отбор мяча. Обманные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7.3. Техника игры вратаря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№51. Техника игры вратаря. Ловля, отбивание, переводы, броски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7.4. 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№52. Тактика защиты. Тактика нападения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№53. Совершенствование техники игры в футбол. Двусторонняя игра. Судейство в футболе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Раздел 8. Легкая атлетика</w:t>
            </w:r>
          </w:p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№55. Совершенствование техники эстафетного бега 4х100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№56. Совершенствование техники 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lastRenderedPageBreak/>
              <w:t>Тема 8.2. Выполнение контрольных нормативов по ОФП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№57.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2</w:t>
            </w:r>
          </w:p>
        </w:tc>
      </w:tr>
      <w:tr w:rsidR="000F1B36" w:rsidRPr="007A07D8" w:rsidTr="000F1B3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Практическое занятие №58. Выполнение контрольных нормативов по ОФП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1</w:t>
            </w:r>
          </w:p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0F1B36" w:rsidRPr="007A07D8" w:rsidRDefault="000F1B36" w:rsidP="000F1B3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A07D8">
              <w:rPr>
                <w:sz w:val="24"/>
                <w:szCs w:val="24"/>
              </w:rPr>
              <w:t>1</w:t>
            </w:r>
          </w:p>
        </w:tc>
      </w:tr>
      <w:tr w:rsidR="000F1B36" w:rsidRPr="007A07D8" w:rsidTr="000F1B36">
        <w:tc>
          <w:tcPr>
            <w:tcW w:w="9072" w:type="dxa"/>
            <w:gridSpan w:val="2"/>
            <w:vAlign w:val="center"/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right"/>
              <w:rPr>
                <w:b/>
                <w:sz w:val="24"/>
                <w:szCs w:val="24"/>
              </w:rPr>
            </w:pPr>
            <w:r w:rsidRPr="007A07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F1B36" w:rsidRPr="007A07D8" w:rsidRDefault="000F1B36" w:rsidP="000F1B3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7A07D8">
              <w:rPr>
                <w:b/>
                <w:sz w:val="24"/>
                <w:szCs w:val="24"/>
              </w:rPr>
              <w:t>116</w:t>
            </w:r>
          </w:p>
        </w:tc>
      </w:tr>
    </w:tbl>
    <w:p w:rsidR="000F1B36" w:rsidRDefault="000F1B36" w:rsidP="000F1B36">
      <w:pPr>
        <w:spacing w:line="264" w:lineRule="auto"/>
        <w:jc w:val="both"/>
        <w:rPr>
          <w:sz w:val="28"/>
          <w:szCs w:val="28"/>
        </w:rPr>
      </w:pPr>
    </w:p>
    <w:p w:rsidR="000F1B36" w:rsidRPr="00E24F11" w:rsidRDefault="000F1B36" w:rsidP="000F1B36">
      <w:pPr>
        <w:spacing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F1B36" w:rsidRDefault="000F1B36" w:rsidP="000F1B36">
      <w:pPr>
        <w:spacing w:line="264" w:lineRule="auto"/>
        <w:jc w:val="both"/>
        <w:rPr>
          <w:b/>
          <w:sz w:val="28"/>
          <w:szCs w:val="28"/>
        </w:rPr>
      </w:pPr>
      <w:r w:rsidRPr="00D17BA7">
        <w:rPr>
          <w:b/>
          <w:sz w:val="28"/>
          <w:szCs w:val="28"/>
        </w:rPr>
        <w:t>3.2.1. Контрольно-оценочные материалы по итоговой оценке дисциплины</w:t>
      </w:r>
    </w:p>
    <w:p w:rsidR="000F1B36" w:rsidRPr="00FC6458" w:rsidRDefault="000F1B36" w:rsidP="000A69B9">
      <w:pPr>
        <w:tabs>
          <w:tab w:val="left" w:pos="284"/>
        </w:tabs>
        <w:spacing w:line="264" w:lineRule="auto"/>
        <w:rPr>
          <w:sz w:val="24"/>
          <w:szCs w:val="24"/>
        </w:rPr>
      </w:pPr>
      <w:r w:rsidRPr="00FC6458">
        <w:rPr>
          <w:sz w:val="24"/>
          <w:szCs w:val="24"/>
        </w:rPr>
        <w:t>Вопросы к дифференцированному зачету по дисциплине «Физическая культура» (для лиц с ОВЗ)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FC6458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FC6458">
        <w:rPr>
          <w:rFonts w:ascii="Times New Roman" w:hAnsi="Times New Roman"/>
          <w:sz w:val="24"/>
          <w:szCs w:val="24"/>
        </w:rPr>
        <w:t xml:space="preserve"> </w:t>
      </w:r>
      <w:r w:rsidRPr="00FC6458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C6458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FC6458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C6458">
        <w:rPr>
          <w:rFonts w:ascii="Times New Roman" w:hAnsi="Times New Roman"/>
          <w:bCs/>
          <w:iCs/>
          <w:sz w:val="24"/>
          <w:szCs w:val="24"/>
        </w:rPr>
        <w:t>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Фолы в баскетболе.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защиты в настольном теннисе. Виды защитных ударов.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нападения в настольном теннисе. Виды атакующих ударов.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lastRenderedPageBreak/>
        <w:t>Техника подачи и приема мяча.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C645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 защите.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0F1B36" w:rsidRPr="00FC6458" w:rsidRDefault="000F1B36" w:rsidP="000A69B9">
      <w:pPr>
        <w:pStyle w:val="a5"/>
        <w:numPr>
          <w:ilvl w:val="0"/>
          <w:numId w:val="40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6458">
        <w:rPr>
          <w:rFonts w:ascii="Times New Roman" w:hAnsi="Times New Roman"/>
          <w:sz w:val="24"/>
          <w:szCs w:val="24"/>
        </w:rPr>
        <w:t>Техника игры вратаря.</w:t>
      </w: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both"/>
        <w:rPr>
          <w:b/>
          <w:caps/>
          <w:sz w:val="24"/>
          <w:szCs w:val="24"/>
        </w:rPr>
      </w:pP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both"/>
        <w:rPr>
          <w:caps/>
          <w:sz w:val="24"/>
          <w:szCs w:val="24"/>
        </w:rPr>
      </w:pPr>
      <w:r w:rsidRPr="00FC6458">
        <w:rPr>
          <w:caps/>
          <w:sz w:val="24"/>
          <w:szCs w:val="24"/>
        </w:rPr>
        <w:t>К</w:t>
      </w:r>
      <w:r w:rsidRPr="00FC6458">
        <w:rPr>
          <w:sz w:val="24"/>
          <w:szCs w:val="24"/>
        </w:rPr>
        <w:t>ритерии</w:t>
      </w:r>
      <w:r w:rsidRPr="00FC6458">
        <w:rPr>
          <w:caps/>
          <w:sz w:val="24"/>
          <w:szCs w:val="24"/>
        </w:rPr>
        <w:t xml:space="preserve"> </w:t>
      </w:r>
      <w:r w:rsidRPr="00FC6458">
        <w:rPr>
          <w:sz w:val="24"/>
          <w:szCs w:val="24"/>
        </w:rPr>
        <w:t>оценки</w:t>
      </w:r>
      <w:r w:rsidRPr="00FC6458">
        <w:rPr>
          <w:caps/>
          <w:sz w:val="24"/>
          <w:szCs w:val="24"/>
        </w:rPr>
        <w:t>:</w:t>
      </w: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7716"/>
      </w:tblGrid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C6458"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C6458">
              <w:rPr>
                <w:b/>
                <w:color w:val="000000"/>
                <w:sz w:val="24"/>
                <w:szCs w:val="24"/>
              </w:rPr>
              <w:t>Показатели выполнения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Учащийся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В ответе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преподавателя.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0F1B36" w:rsidRPr="00FC6458" w:rsidTr="000A69B9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FC6458">
              <w:rPr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1B36" w:rsidRPr="00FC6458" w:rsidRDefault="000F1B36" w:rsidP="000A69B9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FC6458">
              <w:rPr>
                <w:color w:val="000000"/>
                <w:sz w:val="24"/>
                <w:szCs w:val="24"/>
              </w:rPr>
              <w:t>Обучающийся</w:t>
            </w:r>
            <w:proofErr w:type="gramEnd"/>
            <w:r w:rsidRPr="00FC6458">
              <w:rPr>
                <w:color w:val="000000"/>
                <w:sz w:val="24"/>
                <w:szCs w:val="24"/>
              </w:rPr>
      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отметки «удовлетворительно».</w:t>
            </w:r>
          </w:p>
        </w:tc>
      </w:tr>
    </w:tbl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b/>
          <w:caps/>
          <w:sz w:val="24"/>
          <w:szCs w:val="24"/>
        </w:rPr>
      </w:pPr>
    </w:p>
    <w:p w:rsidR="000F1B36" w:rsidRPr="00FC6458" w:rsidRDefault="000F1B36" w:rsidP="000A69B9">
      <w:pPr>
        <w:tabs>
          <w:tab w:val="left" w:pos="284"/>
          <w:tab w:val="center" w:pos="5457"/>
        </w:tabs>
        <w:spacing w:line="276" w:lineRule="auto"/>
        <w:jc w:val="center"/>
        <w:rPr>
          <w:sz w:val="24"/>
          <w:szCs w:val="24"/>
        </w:rPr>
      </w:pPr>
      <w:r w:rsidRPr="00FC6458">
        <w:rPr>
          <w:sz w:val="24"/>
          <w:szCs w:val="24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F1B36" w:rsidRPr="00FC6458" w:rsidTr="000F1B36">
        <w:tc>
          <w:tcPr>
            <w:tcW w:w="5103" w:type="dxa"/>
            <w:vMerge w:val="restart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Девушки</w:t>
            </w:r>
          </w:p>
        </w:tc>
      </w:tr>
      <w:tr w:rsidR="000F1B36" w:rsidRPr="00FC6458" w:rsidTr="000F1B36">
        <w:tc>
          <w:tcPr>
            <w:tcW w:w="5103" w:type="dxa"/>
            <w:vMerge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  <w:tab w:val="center" w:pos="397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F1B36" w:rsidRPr="00FC6458" w:rsidRDefault="000F1B36" w:rsidP="000A69B9">
            <w:pPr>
              <w:tabs>
                <w:tab w:val="left" w:pos="284"/>
                <w:tab w:val="center" w:pos="397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6458">
              <w:rPr>
                <w:b/>
                <w:sz w:val="24"/>
                <w:szCs w:val="24"/>
              </w:rPr>
              <w:t>«5»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Бег на 100 м; </w:t>
            </w:r>
            <w:proofErr w:type="gramStart"/>
            <w:r w:rsidRPr="00FC64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16,0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(юноши); мин, </w:t>
            </w:r>
            <w:proofErr w:type="gramStart"/>
            <w:r w:rsidRPr="00FC64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9,50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19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FC6458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C6458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+16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Челночный бег 3х10 м; </w:t>
            </w:r>
            <w:proofErr w:type="gramStart"/>
            <w:r w:rsidRPr="00FC64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7,9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ногами; </w:t>
            </w:r>
            <w:proofErr w:type="gramStart"/>
            <w:r w:rsidRPr="00FC6458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185</w:t>
            </w:r>
          </w:p>
        </w:tc>
      </w:tr>
      <w:tr w:rsidR="000F1B36" w:rsidRPr="00FC6458" w:rsidTr="000F1B36">
        <w:tc>
          <w:tcPr>
            <w:tcW w:w="5103" w:type="dxa"/>
          </w:tcPr>
          <w:p w:rsidR="000F1B36" w:rsidRPr="00FC6458" w:rsidRDefault="000F1B36" w:rsidP="000A69B9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58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FC6458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C6458">
              <w:rPr>
                <w:rFonts w:ascii="Times New Roman" w:hAnsi="Times New Roman"/>
                <w:sz w:val="24"/>
                <w:szCs w:val="24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0F1B36" w:rsidRPr="00FC6458" w:rsidRDefault="000F1B36" w:rsidP="000A69B9">
            <w:pPr>
              <w:tabs>
                <w:tab w:val="left" w:pos="28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C6458">
              <w:rPr>
                <w:sz w:val="24"/>
                <w:szCs w:val="24"/>
              </w:rPr>
              <w:t>44</w:t>
            </w:r>
          </w:p>
        </w:tc>
      </w:tr>
    </w:tbl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caps/>
          <w:sz w:val="24"/>
          <w:szCs w:val="24"/>
        </w:rPr>
      </w:pPr>
    </w:p>
    <w:p w:rsidR="000F1B36" w:rsidRPr="00FC6458" w:rsidRDefault="000F1B36" w:rsidP="000A69B9">
      <w:pPr>
        <w:shd w:val="clear" w:color="auto" w:fill="FFFFFF"/>
        <w:tabs>
          <w:tab w:val="left" w:pos="284"/>
        </w:tabs>
        <w:jc w:val="center"/>
        <w:rPr>
          <w:caps/>
          <w:sz w:val="24"/>
          <w:szCs w:val="24"/>
        </w:rPr>
      </w:pPr>
    </w:p>
    <w:p w:rsidR="000F1B36" w:rsidRPr="00FC6458" w:rsidRDefault="000F1B36" w:rsidP="000A69B9">
      <w:pPr>
        <w:tabs>
          <w:tab w:val="left" w:pos="284"/>
        </w:tabs>
        <w:jc w:val="both"/>
        <w:rPr>
          <w:b/>
          <w:sz w:val="24"/>
          <w:szCs w:val="24"/>
        </w:rPr>
      </w:pPr>
    </w:p>
    <w:sectPr w:rsidR="000F1B36" w:rsidRPr="00FC6458" w:rsidSect="000F1B36">
      <w:foot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DD9" w:rsidRDefault="00A54DD9" w:rsidP="00CB5AE3">
      <w:r>
        <w:separator/>
      </w:r>
    </w:p>
  </w:endnote>
  <w:endnote w:type="continuationSeparator" w:id="1">
    <w:p w:rsidR="00A54DD9" w:rsidRDefault="00A54DD9" w:rsidP="00CB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Content>
      <w:p w:rsidR="000F1B36" w:rsidRDefault="009F18C7">
        <w:pPr>
          <w:pStyle w:val="ac"/>
          <w:jc w:val="center"/>
        </w:pPr>
        <w:fldSimple w:instr=" PAGE   \* MERGEFORMAT ">
          <w:r w:rsidR="00561DF1">
            <w:rPr>
              <w:noProof/>
            </w:rPr>
            <w:t>19</w:t>
          </w:r>
        </w:fldSimple>
      </w:p>
    </w:sdtContent>
  </w:sdt>
  <w:p w:rsidR="000F1B36" w:rsidRDefault="000F1B3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DD9" w:rsidRDefault="00A54DD9" w:rsidP="00CB5AE3">
      <w:r>
        <w:separator/>
      </w:r>
    </w:p>
  </w:footnote>
  <w:footnote w:type="continuationSeparator" w:id="1">
    <w:p w:rsidR="00A54DD9" w:rsidRDefault="00A54DD9" w:rsidP="00CB5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A69B9"/>
    <w:rsid w:val="000B2F41"/>
    <w:rsid w:val="000C6924"/>
    <w:rsid w:val="000D16AF"/>
    <w:rsid w:val="000E2B5C"/>
    <w:rsid w:val="000F1B36"/>
    <w:rsid w:val="001054AB"/>
    <w:rsid w:val="001109C7"/>
    <w:rsid w:val="001310A1"/>
    <w:rsid w:val="001377BC"/>
    <w:rsid w:val="00137A86"/>
    <w:rsid w:val="00142CEE"/>
    <w:rsid w:val="00160B3C"/>
    <w:rsid w:val="00180D29"/>
    <w:rsid w:val="00181E2A"/>
    <w:rsid w:val="001965DE"/>
    <w:rsid w:val="001A7534"/>
    <w:rsid w:val="001B660A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2D60"/>
    <w:rsid w:val="0028323B"/>
    <w:rsid w:val="00287666"/>
    <w:rsid w:val="002A768A"/>
    <w:rsid w:val="002B2BFF"/>
    <w:rsid w:val="002B3230"/>
    <w:rsid w:val="002C57B1"/>
    <w:rsid w:val="002C5FDE"/>
    <w:rsid w:val="002D1D3F"/>
    <w:rsid w:val="002E0AB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27CA5"/>
    <w:rsid w:val="00435106"/>
    <w:rsid w:val="004421B2"/>
    <w:rsid w:val="0044423C"/>
    <w:rsid w:val="00453D43"/>
    <w:rsid w:val="00485191"/>
    <w:rsid w:val="00495140"/>
    <w:rsid w:val="00495538"/>
    <w:rsid w:val="004963D3"/>
    <w:rsid w:val="004B11DB"/>
    <w:rsid w:val="004C6228"/>
    <w:rsid w:val="004E183F"/>
    <w:rsid w:val="00500886"/>
    <w:rsid w:val="00526522"/>
    <w:rsid w:val="00561DF1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3AC4"/>
    <w:rsid w:val="00855FDC"/>
    <w:rsid w:val="00884BBB"/>
    <w:rsid w:val="00886085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5DED"/>
    <w:rsid w:val="009A2182"/>
    <w:rsid w:val="009A5679"/>
    <w:rsid w:val="009A5E15"/>
    <w:rsid w:val="009A6E18"/>
    <w:rsid w:val="009B491A"/>
    <w:rsid w:val="009B4A22"/>
    <w:rsid w:val="009C0E8A"/>
    <w:rsid w:val="009C3975"/>
    <w:rsid w:val="009C4299"/>
    <w:rsid w:val="009D1FA1"/>
    <w:rsid w:val="009F18C7"/>
    <w:rsid w:val="00A12600"/>
    <w:rsid w:val="00A26DF6"/>
    <w:rsid w:val="00A37573"/>
    <w:rsid w:val="00A37820"/>
    <w:rsid w:val="00A37C16"/>
    <w:rsid w:val="00A52137"/>
    <w:rsid w:val="00A54DD9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A766F"/>
    <w:rsid w:val="00BB33AD"/>
    <w:rsid w:val="00BB736C"/>
    <w:rsid w:val="00BC6FE2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82C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67A4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0BAE"/>
    <w:rsid w:val="00F83082"/>
    <w:rsid w:val="00F94FB8"/>
    <w:rsid w:val="00FA1244"/>
    <w:rsid w:val="00FB148A"/>
    <w:rsid w:val="00FC28E3"/>
    <w:rsid w:val="00FC355B"/>
    <w:rsid w:val="00FC6458"/>
    <w:rsid w:val="00FD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0F1B36"/>
  </w:style>
  <w:style w:type="character" w:styleId="af1">
    <w:name w:val="Strong"/>
    <w:basedOn w:val="a0"/>
    <w:uiPriority w:val="22"/>
    <w:qFormat/>
    <w:rsid w:val="000F1B36"/>
    <w:rPr>
      <w:b/>
      <w:bCs/>
    </w:rPr>
  </w:style>
  <w:style w:type="paragraph" w:customStyle="1" w:styleId="c34">
    <w:name w:val="c34"/>
    <w:basedOn w:val="a"/>
    <w:rsid w:val="000F1B36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0F1B36"/>
  </w:style>
  <w:style w:type="paragraph" w:customStyle="1" w:styleId="c63">
    <w:name w:val="c63"/>
    <w:basedOn w:val="a"/>
    <w:rsid w:val="000F1B36"/>
    <w:pPr>
      <w:spacing w:before="100" w:beforeAutospacing="1" w:after="100" w:afterAutospacing="1"/>
    </w:pPr>
    <w:rPr>
      <w:sz w:val="24"/>
      <w:szCs w:val="24"/>
    </w:rPr>
  </w:style>
  <w:style w:type="character" w:customStyle="1" w:styleId="c51">
    <w:name w:val="c51"/>
    <w:basedOn w:val="a0"/>
    <w:rsid w:val="000F1B36"/>
  </w:style>
  <w:style w:type="paragraph" w:customStyle="1" w:styleId="c104">
    <w:name w:val="c104"/>
    <w:basedOn w:val="a"/>
    <w:rsid w:val="000F1B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FE780-1E89-42FB-9339-292BF3AF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5571</Words>
  <Characters>31757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2022-03-18T13:36:00Z</dcterms:created>
  <dcterms:modified xsi:type="dcterms:W3CDTF">2022-03-30T21:07:00Z</dcterms:modified>
</cp:coreProperties>
</file>